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D596" w14:textId="77777777" w:rsidR="009638B9" w:rsidRPr="009638B9" w:rsidRDefault="009638B9" w:rsidP="00FF4554">
      <w:pPr>
        <w:pStyle w:val="Kop1"/>
        <w:rPr>
          <w:rFonts w:eastAsia="Times New Roman"/>
          <w:lang w:eastAsia="nl-NL"/>
        </w:rPr>
      </w:pPr>
      <w:r w:rsidRPr="009638B9">
        <w:rPr>
          <w:rFonts w:eastAsia="Times New Roman"/>
          <w:lang w:eastAsia="nl-NL"/>
        </w:rPr>
        <w:t>Algemene Voorwaarden Franka’s Fitness</w:t>
      </w:r>
    </w:p>
    <w:p w14:paraId="4D11CEBB" w14:textId="77777777" w:rsidR="009638B9" w:rsidRPr="009638B9" w:rsidRDefault="009638B9" w:rsidP="009638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Definities</w:t>
      </w:r>
    </w:p>
    <w:p w14:paraId="3F34C3B6" w14:textId="77777777" w:rsidR="009638B9" w:rsidRPr="009638B9" w:rsidRDefault="009638B9" w:rsidP="009638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Franka’s Fitness, gevestigd te Valburg, ingeschreven bij de Kamer van Koophandel onder nummer 88845230.</w:t>
      </w:r>
    </w:p>
    <w:p w14:paraId="6644E68B" w14:textId="77777777" w:rsidR="009638B9" w:rsidRPr="009638B9" w:rsidRDefault="009638B9" w:rsidP="009638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Klant: de persoon met wie Franka’s Fitness een overeenkomst is aangegaan.</w:t>
      </w:r>
    </w:p>
    <w:p w14:paraId="7C4D62FF" w14:textId="77777777" w:rsidR="009638B9" w:rsidRPr="009638B9" w:rsidRDefault="009638B9" w:rsidP="009638B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Partijen: Franka’s Fitness en de klant gezamenlijk.</w:t>
      </w:r>
    </w:p>
    <w:p w14:paraId="3FDBBE2F" w14:textId="77777777" w:rsidR="009638B9" w:rsidRPr="009638B9" w:rsidRDefault="00880EA0" w:rsidP="009638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0EA0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21E8976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6C1BD9FA" w14:textId="77777777" w:rsidR="009638B9" w:rsidRPr="009638B9" w:rsidRDefault="009638B9" w:rsidP="009638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Toepasselijkheid Algemene Voorwaarden</w:t>
      </w:r>
    </w:p>
    <w:p w14:paraId="038641E9" w14:textId="77777777" w:rsidR="009638B9" w:rsidRPr="009638B9" w:rsidRDefault="009638B9" w:rsidP="009638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Deze voorwaarden zijn van toepassing op alle overeenkomsten, diensten en facturen van Franka’s Fitness.</w:t>
      </w:r>
    </w:p>
    <w:p w14:paraId="509B454F" w14:textId="77777777" w:rsidR="009638B9" w:rsidRPr="009638B9" w:rsidRDefault="009638B9" w:rsidP="009638B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Afwijken van deze voorwaarden is alleen mogelijk </w:t>
      </w:r>
      <w:proofErr w:type="gramStart"/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indien</w:t>
      </w:r>
      <w:proofErr w:type="gramEnd"/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beide partijen dit uitdrukkelijk en schriftelijk zijn overeengekomen.</w:t>
      </w:r>
    </w:p>
    <w:p w14:paraId="6FBED458" w14:textId="77777777" w:rsidR="009638B9" w:rsidRPr="009638B9" w:rsidRDefault="00880EA0" w:rsidP="009638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0EA0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588C3B93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06E51C59" w14:textId="77777777" w:rsidR="009638B9" w:rsidRPr="009638B9" w:rsidRDefault="009638B9" w:rsidP="009638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Prijzen en Betalingen</w:t>
      </w:r>
    </w:p>
    <w:p w14:paraId="1E7D36DC" w14:textId="77777777" w:rsidR="009638B9" w:rsidRPr="009638B9" w:rsidRDefault="009638B9" w:rsidP="009638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Prijzen</w:t>
      </w:r>
    </w:p>
    <w:p w14:paraId="44AE560F" w14:textId="77777777" w:rsidR="009638B9" w:rsidRPr="009638B9" w:rsidRDefault="009638B9" w:rsidP="009638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Alle prijzen zijn in euro’s en inclusief btw.</w:t>
      </w:r>
    </w:p>
    <w:p w14:paraId="6F2869DE" w14:textId="77777777" w:rsidR="009638B9" w:rsidRPr="009638B9" w:rsidRDefault="009638B9" w:rsidP="009638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Partijen spreken vooraf een totaalbedrag af voor de dienstverlening, tenzij schriftelijk anders is overeengekomen.</w:t>
      </w:r>
    </w:p>
    <w:p w14:paraId="7C72637A" w14:textId="77777777" w:rsidR="009638B9" w:rsidRPr="009638B9" w:rsidRDefault="009638B9" w:rsidP="009638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Franka’s Fitness heeft het recht om jaarlijks per 1 januari de prijzen aan te passen. Dit geldt voor alle abonnementen, zowel lopend als nieuw.</w:t>
      </w:r>
    </w:p>
    <w:p w14:paraId="4B5F4CDC" w14:textId="77777777" w:rsidR="009638B9" w:rsidRPr="009638B9" w:rsidRDefault="009638B9" w:rsidP="009638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Franka’s Fitness zal prijsaanpassingen tijdig communiceren. </w:t>
      </w:r>
      <w:proofErr w:type="gramStart"/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Indien</w:t>
      </w:r>
      <w:proofErr w:type="gramEnd"/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de klant niet akkoord gaat met de nieuwe prijzen, heeft deze het recht om het abonnement per de ingangsdatum van de prijswijziging op te zeggen.</w:t>
      </w:r>
    </w:p>
    <w:p w14:paraId="22147269" w14:textId="77777777" w:rsidR="009638B9" w:rsidRPr="009638B9" w:rsidRDefault="009638B9" w:rsidP="009638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Betalingen</w:t>
      </w:r>
    </w:p>
    <w:p w14:paraId="0575DB7F" w14:textId="77777777" w:rsidR="009638B9" w:rsidRPr="009638B9" w:rsidRDefault="009638B9" w:rsidP="009638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klant dient betalingen binnen </w:t>
      </w:r>
      <w:r w:rsidRPr="009638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14 dagen na factuurdatum</w:t>
      </w: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te voldoen.</w:t>
      </w:r>
    </w:p>
    <w:p w14:paraId="15725734" w14:textId="77777777" w:rsidR="009638B9" w:rsidRPr="009638B9" w:rsidRDefault="009638B9" w:rsidP="009638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gramStart"/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Indien</w:t>
      </w:r>
      <w:proofErr w:type="gramEnd"/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de klant niet tijdig betaalt, ontvangt deze een herinnering.</w:t>
      </w:r>
    </w:p>
    <w:p w14:paraId="5E8824FB" w14:textId="77777777" w:rsidR="009638B9" w:rsidRPr="009638B9" w:rsidRDefault="009638B9" w:rsidP="009638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Bij uitblijven van betaling na de herinnering kan Franka’s Fitness:</w:t>
      </w:r>
    </w:p>
    <w:p w14:paraId="27FF88C7" w14:textId="77777777" w:rsidR="009638B9" w:rsidRPr="009638B9" w:rsidRDefault="009638B9" w:rsidP="009638B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De dienstverlening opschorten totdat de betalingsverplichting is voldaan.</w:t>
      </w:r>
    </w:p>
    <w:p w14:paraId="112EFABC" w14:textId="77777777" w:rsidR="009638B9" w:rsidRPr="009638B9" w:rsidRDefault="009638B9" w:rsidP="009638B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Eventuele incassokosten en wettelijke rente in rekening brengen.</w:t>
      </w:r>
    </w:p>
    <w:p w14:paraId="5255B9DD" w14:textId="77777777" w:rsidR="009638B9" w:rsidRPr="009638B9" w:rsidRDefault="009638B9" w:rsidP="009638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gramStart"/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Indien</w:t>
      </w:r>
      <w:proofErr w:type="gramEnd"/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de klant de uitvoering van de overeenkomst weigert, blijft de betalingsverplichting onverminderd van kracht.</w:t>
      </w:r>
    </w:p>
    <w:p w14:paraId="3DC83CA3" w14:textId="77777777" w:rsidR="009638B9" w:rsidRPr="009638B9" w:rsidRDefault="009638B9" w:rsidP="009638B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Voor personal training, duo-training en small </w:t>
      </w:r>
      <w:proofErr w:type="spellStart"/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group</w:t>
      </w:r>
      <w:proofErr w:type="spellEnd"/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training geldt:</w:t>
      </w:r>
    </w:p>
    <w:p w14:paraId="45CAFB87" w14:textId="77777777" w:rsidR="009638B9" w:rsidRPr="009638B9" w:rsidRDefault="009638B9" w:rsidP="009638B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Trainingen op officiële sluitingsdagen worden niet gefactureerd.</w:t>
      </w:r>
    </w:p>
    <w:p w14:paraId="17203A5E" w14:textId="77777777" w:rsidR="009638B9" w:rsidRPr="009638B9" w:rsidRDefault="009638B9" w:rsidP="009638B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Annulering minder dan 24 uur vooraf</w:t>
      </w: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leidt tot volledige facturering.</w:t>
      </w:r>
    </w:p>
    <w:p w14:paraId="4A6BF733" w14:textId="77777777" w:rsidR="009638B9" w:rsidRPr="009638B9" w:rsidRDefault="00880EA0" w:rsidP="009638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0EA0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6D649BA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2AF72B35" w14:textId="77777777" w:rsidR="009638B9" w:rsidRPr="009638B9" w:rsidRDefault="009638B9" w:rsidP="009638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lastRenderedPageBreak/>
        <w:t>Pauzering van het Abonnement</w:t>
      </w:r>
    </w:p>
    <w:p w14:paraId="67415543" w14:textId="77777777" w:rsidR="009638B9" w:rsidRPr="009638B9" w:rsidRDefault="009638B9" w:rsidP="009638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Alle abonnementen kunnen in overleg tijdelijk op pauze worden gezet.</w:t>
      </w:r>
    </w:p>
    <w:p w14:paraId="5070D058" w14:textId="77777777" w:rsidR="009638B9" w:rsidRPr="009638B9" w:rsidRDefault="009638B9" w:rsidP="009638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Bij een </w:t>
      </w:r>
      <w:r w:rsidRPr="009638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jaarabonnement</w:t>
      </w: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geldt dat er in totaal </w:t>
      </w:r>
      <w:r w:rsidRPr="009638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12 maanden betaald</w:t>
      </w: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moeten worden, ongeacht de pauzering.</w:t>
      </w:r>
    </w:p>
    <w:p w14:paraId="12F5941E" w14:textId="77777777" w:rsidR="009638B9" w:rsidRPr="009638B9" w:rsidRDefault="009638B9" w:rsidP="009638B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Een pauzering dient schriftelijk te worden aangevraagd en kan alleen plaatsvinden op basis van medische redenen, langdurige afwezigheid of andere gegronde omstandigheden.</w:t>
      </w:r>
    </w:p>
    <w:p w14:paraId="723FF5B2" w14:textId="77777777" w:rsidR="009638B9" w:rsidRPr="009638B9" w:rsidRDefault="00880EA0" w:rsidP="009638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0EA0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5D71773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1AC1B3B7" w14:textId="77777777" w:rsidR="009638B9" w:rsidRPr="009638B9" w:rsidRDefault="009638B9" w:rsidP="009638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Opzegging en Beëindiging</w:t>
      </w:r>
    </w:p>
    <w:p w14:paraId="14182550" w14:textId="77777777" w:rsidR="009638B9" w:rsidRPr="009638B9" w:rsidRDefault="009638B9" w:rsidP="009638B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Opzegging dient minimaal </w:t>
      </w:r>
      <w:r w:rsidRPr="009638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één maand vóór het einde van de lopende betalingsperiode</w:t>
      </w: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schriftelijk te worden ingediend. Dit moet in de eerste week van de maand gebeuren.</w:t>
      </w:r>
    </w:p>
    <w:p w14:paraId="7D5C1984" w14:textId="77777777" w:rsidR="009638B9" w:rsidRPr="009638B9" w:rsidRDefault="009638B9" w:rsidP="009638B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gramStart"/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Indien</w:t>
      </w:r>
      <w:proofErr w:type="gramEnd"/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de opzegging te laat wordt ingediend, wordt de volgende maand nog in rekening gebracht.</w:t>
      </w:r>
    </w:p>
    <w:p w14:paraId="514BEAA4" w14:textId="77777777" w:rsidR="009638B9" w:rsidRPr="009638B9" w:rsidRDefault="00880EA0" w:rsidP="009638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0EA0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7AB5712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87581FF" w14:textId="77777777" w:rsidR="009638B9" w:rsidRPr="009638B9" w:rsidRDefault="009638B9" w:rsidP="009638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Privacy en Geheimhouding</w:t>
      </w:r>
    </w:p>
    <w:p w14:paraId="7F090D77" w14:textId="77777777" w:rsidR="009638B9" w:rsidRPr="009638B9" w:rsidRDefault="009638B9" w:rsidP="009638B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Beide partijen behandelen persoonlijke informatie vertrouwelijk.</w:t>
      </w:r>
    </w:p>
    <w:p w14:paraId="19569BC6" w14:textId="77777777" w:rsidR="009638B9" w:rsidRPr="009638B9" w:rsidRDefault="009638B9" w:rsidP="009638B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geheimhoudingsplicht blijft gelden gedurende de overeenkomst en </w:t>
      </w:r>
      <w:r w:rsidRPr="009638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tot 1,5 jaar na beëindiging ervan</w:t>
      </w: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2AA2B30D" w14:textId="77777777" w:rsidR="009638B9" w:rsidRPr="009638B9" w:rsidRDefault="009638B9" w:rsidP="009638B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Franka’s Fitness zal </w:t>
      </w:r>
      <w:r w:rsidRPr="009638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altijd vooraf toestemming vragen</w:t>
      </w: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voor het gebruik van foto-, video- en beeldmateriaal van de klant.</w:t>
      </w:r>
    </w:p>
    <w:p w14:paraId="3EBBD56F" w14:textId="77777777" w:rsidR="009638B9" w:rsidRPr="009638B9" w:rsidRDefault="009638B9" w:rsidP="009638B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Persoonsgegevens worden verwerkt in overeenstemming met de Algemene Verordening Gegevensbescherming (AVG).</w:t>
      </w:r>
    </w:p>
    <w:p w14:paraId="46F7E9C0" w14:textId="77777777" w:rsidR="009638B9" w:rsidRPr="009638B9" w:rsidRDefault="00880EA0" w:rsidP="009638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0EA0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337FB2C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FCF5034" w14:textId="77777777" w:rsidR="009638B9" w:rsidRPr="009638B9" w:rsidRDefault="009638B9" w:rsidP="009638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Openingstijden en Vakanties</w:t>
      </w:r>
    </w:p>
    <w:p w14:paraId="3F44B27B" w14:textId="77777777" w:rsidR="009638B9" w:rsidRPr="009638B9" w:rsidRDefault="009638B9" w:rsidP="009638B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Franka’s Fitness is gesloten op </w:t>
      </w:r>
      <w:r w:rsidRPr="009638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officiële feestdagen</w:t>
      </w: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en tijdens de </w:t>
      </w:r>
      <w:r w:rsidRPr="009638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paardenmarkt Elst</w:t>
      </w: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497FFF7C" w14:textId="77777777" w:rsidR="009638B9" w:rsidRPr="009638B9" w:rsidRDefault="009638B9" w:rsidP="009638B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Op </w:t>
      </w:r>
      <w:r w:rsidRPr="009638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oudejaarsdag</w:t>
      </w: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worden aangepaste openingstijden tijdig gecommuniceerd.</w:t>
      </w:r>
    </w:p>
    <w:p w14:paraId="16E6752C" w14:textId="4FC403C5" w:rsidR="009638B9" w:rsidRPr="009638B9" w:rsidRDefault="009638B9" w:rsidP="009046DC">
      <w:pPr>
        <w:numPr>
          <w:ilvl w:val="0"/>
          <w:numId w:val="19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In de zomervakantie is Franka’s Fitness </w:t>
      </w:r>
      <w:r w:rsidRPr="009638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twee weken gesloten</w:t>
      </w: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. De exacte data worden tijdig doorgegeven. </w:t>
      </w:r>
      <w:r w:rsidR="00880EA0" w:rsidRPr="00880EA0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5AB9237">
          <v:rect id="_x0000_i1029" alt="" style="width:417.75pt;height:.05pt;mso-width-percent:0;mso-height-percent:0;mso-width-percent:0;mso-height-percent:0" o:hrpct="921" o:hralign="center" o:hrstd="t" o:hr="t" fillcolor="#a0a0a0" stroked="f"/>
        </w:pict>
      </w:r>
    </w:p>
    <w:p w14:paraId="2229DB4C" w14:textId="77777777" w:rsidR="009638B9" w:rsidRPr="009638B9" w:rsidRDefault="009638B9" w:rsidP="009638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Overmacht</w:t>
      </w:r>
    </w:p>
    <w:p w14:paraId="3ACEC2EF" w14:textId="77777777" w:rsidR="009638B9" w:rsidRPr="009638B9" w:rsidRDefault="009638B9" w:rsidP="009638B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In geval van overmacht (bijvoorbeeld extreme weersomstandigheden, ziekte van trainers of andere onvoorziene omstandigheden) kan Franka’s Fitness gesloten zijn of trainingen annuleren.</w:t>
      </w:r>
    </w:p>
    <w:p w14:paraId="291919E0" w14:textId="77777777" w:rsidR="009638B9" w:rsidRPr="009638B9" w:rsidRDefault="009638B9" w:rsidP="009638B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Klanten worden in dergelijke gevallen direct geïnformeerd.</w:t>
      </w:r>
    </w:p>
    <w:p w14:paraId="4302720D" w14:textId="77777777" w:rsidR="009638B9" w:rsidRPr="009638B9" w:rsidRDefault="009638B9" w:rsidP="009638B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lastRenderedPageBreak/>
        <w:t>Vaste afspraken komen dan te vervallen, maar kunnen in overleg op een later tijdstip worden ingehaald.</w:t>
      </w:r>
    </w:p>
    <w:p w14:paraId="4FDE4818" w14:textId="77777777" w:rsidR="009638B9" w:rsidRPr="009638B9" w:rsidRDefault="00880EA0" w:rsidP="009638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0EA0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215098C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D80A5B9" w14:textId="77777777" w:rsidR="009638B9" w:rsidRPr="009638B9" w:rsidRDefault="009638B9" w:rsidP="009638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Aansprakelijkheid en Eigen Risico</w:t>
      </w:r>
    </w:p>
    <w:p w14:paraId="6B627E59" w14:textId="77777777" w:rsidR="009638B9" w:rsidRPr="009638B9" w:rsidRDefault="009638B9" w:rsidP="009638B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Franka’s Fitness is </w:t>
      </w:r>
      <w:r w:rsidRPr="009638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niet aansprakelijk</w:t>
      </w: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voor verlies of beschadiging van persoonlijke eigendommen van klanten.</w:t>
      </w:r>
    </w:p>
    <w:p w14:paraId="3C961BDC" w14:textId="28B2A16C" w:rsidR="009638B9" w:rsidRPr="009638B9" w:rsidRDefault="009638B9" w:rsidP="009638B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Deelname aan trainingen geschiedt </w:t>
      </w:r>
      <w:r w:rsidRPr="009638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volledig op eigen risico</w:t>
      </w: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 Franka’s Fitness is niet verantwoordelijk voor blessures of ongevallen</w:t>
      </w:r>
      <w:r w:rsidR="0073760B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65B7A69A" w14:textId="77777777" w:rsidR="009638B9" w:rsidRPr="009638B9" w:rsidRDefault="009638B9" w:rsidP="009638B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Klanten wordt aangeraden om vooraf medische geschiktheid voor fysieke inspanning te overleggen met een (medisch) specialist.</w:t>
      </w:r>
    </w:p>
    <w:p w14:paraId="517F606C" w14:textId="77777777" w:rsidR="009638B9" w:rsidRPr="009638B9" w:rsidRDefault="009638B9" w:rsidP="009638B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Klanten dienen </w:t>
      </w:r>
      <w:r w:rsidRPr="009638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eerder opgelopen blessures</w:t>
      </w: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te melden, zodat trainers hiermee rekening kunnen houden.</w:t>
      </w:r>
    </w:p>
    <w:p w14:paraId="1EA30074" w14:textId="77777777" w:rsidR="009638B9" w:rsidRPr="009638B9" w:rsidRDefault="00880EA0" w:rsidP="009638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0EA0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4C1BF0DD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E552739" w14:textId="77777777" w:rsidR="009638B9" w:rsidRPr="009638B9" w:rsidRDefault="009638B9" w:rsidP="009638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Veiligheid en Gedragscode</w:t>
      </w:r>
    </w:p>
    <w:p w14:paraId="53CEA1AE" w14:textId="77777777" w:rsidR="009638B9" w:rsidRPr="009638B9" w:rsidRDefault="009638B9" w:rsidP="009638B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Klanten zijn verantwoordelijk voor het correct gebruiken van apparatuur en het veilig uitvoeren van oefeningen.</w:t>
      </w:r>
    </w:p>
    <w:p w14:paraId="391D604F" w14:textId="77777777" w:rsidR="009638B9" w:rsidRPr="009638B9" w:rsidRDefault="009638B9" w:rsidP="009638B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Respecteer eigen grenzen en raadpleeg bij twijfel een (medisch) specialist.</w:t>
      </w:r>
    </w:p>
    <w:p w14:paraId="37049735" w14:textId="77777777" w:rsidR="009638B9" w:rsidRPr="009638B9" w:rsidRDefault="009638B9" w:rsidP="009638B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Gebruik apparatuur uitsluitend voor het </w:t>
      </w:r>
      <w:proofErr w:type="gramStart"/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beoogde doel</w:t>
      </w:r>
      <w:proofErr w:type="gramEnd"/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en berg materialen na gebruik netjes op.</w:t>
      </w:r>
    </w:p>
    <w:p w14:paraId="4629A44B" w14:textId="77777777" w:rsidR="009638B9" w:rsidRPr="009638B9" w:rsidRDefault="009638B9" w:rsidP="009638B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Persoonlijke spullen dienen in een kluisje te worden opgeborgen.</w:t>
      </w:r>
    </w:p>
    <w:p w14:paraId="4690BB7F" w14:textId="77777777" w:rsidR="009638B9" w:rsidRPr="009638B9" w:rsidRDefault="00880EA0" w:rsidP="009638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0EA0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66F4202E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975C058" w14:textId="77777777" w:rsidR="009638B9" w:rsidRPr="009638B9" w:rsidRDefault="009638B9" w:rsidP="009638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Klachtenprocedure</w:t>
      </w:r>
    </w:p>
    <w:p w14:paraId="7560B533" w14:textId="77777777" w:rsidR="009638B9" w:rsidRPr="009638B9" w:rsidRDefault="009638B9" w:rsidP="009638B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Klachten of problemen kunnen persoonlijk of per e-mail worden gemeld bij </w:t>
      </w:r>
      <w:r w:rsidRPr="009638B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Franka Nab</w:t>
      </w:r>
      <w:r w:rsidRPr="009638B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1A145F70" w14:textId="77777777" w:rsidR="009638B9" w:rsidRPr="009638B9" w:rsidRDefault="00880EA0" w:rsidP="009638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880EA0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E83730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97FB38E" w14:textId="77777777" w:rsidR="009638B9" w:rsidRDefault="009638B9"/>
    <w:sectPr w:rsidR="00963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9F5"/>
    <w:multiLevelType w:val="multilevel"/>
    <w:tmpl w:val="4026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A16F4"/>
    <w:multiLevelType w:val="multilevel"/>
    <w:tmpl w:val="953E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F7607"/>
    <w:multiLevelType w:val="multilevel"/>
    <w:tmpl w:val="850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B7504"/>
    <w:multiLevelType w:val="multilevel"/>
    <w:tmpl w:val="F88A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B0624"/>
    <w:multiLevelType w:val="multilevel"/>
    <w:tmpl w:val="95520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75440"/>
    <w:multiLevelType w:val="multilevel"/>
    <w:tmpl w:val="D3C6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21A20"/>
    <w:multiLevelType w:val="multilevel"/>
    <w:tmpl w:val="CF7AF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4F1FCA"/>
    <w:multiLevelType w:val="multilevel"/>
    <w:tmpl w:val="5FDC0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C28E7"/>
    <w:multiLevelType w:val="multilevel"/>
    <w:tmpl w:val="DAC66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91F99"/>
    <w:multiLevelType w:val="multilevel"/>
    <w:tmpl w:val="CD96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852F8"/>
    <w:multiLevelType w:val="multilevel"/>
    <w:tmpl w:val="66E6F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B456F6"/>
    <w:multiLevelType w:val="multilevel"/>
    <w:tmpl w:val="ED44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0B51C9"/>
    <w:multiLevelType w:val="multilevel"/>
    <w:tmpl w:val="ABFA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455575"/>
    <w:multiLevelType w:val="multilevel"/>
    <w:tmpl w:val="8674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466EA8"/>
    <w:multiLevelType w:val="multilevel"/>
    <w:tmpl w:val="ECE25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F52998"/>
    <w:multiLevelType w:val="multilevel"/>
    <w:tmpl w:val="F2D4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D61A8"/>
    <w:multiLevelType w:val="multilevel"/>
    <w:tmpl w:val="6714C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C23515"/>
    <w:multiLevelType w:val="multilevel"/>
    <w:tmpl w:val="6060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807E1B"/>
    <w:multiLevelType w:val="multilevel"/>
    <w:tmpl w:val="54628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883385"/>
    <w:multiLevelType w:val="multilevel"/>
    <w:tmpl w:val="8530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4B557E"/>
    <w:multiLevelType w:val="multilevel"/>
    <w:tmpl w:val="38CA0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0D6C4F"/>
    <w:multiLevelType w:val="multilevel"/>
    <w:tmpl w:val="A6045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4A7BA9"/>
    <w:multiLevelType w:val="multilevel"/>
    <w:tmpl w:val="CAA4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874381">
    <w:abstractNumId w:val="0"/>
  </w:num>
  <w:num w:numId="2" w16cid:durableId="289357877">
    <w:abstractNumId w:val="13"/>
  </w:num>
  <w:num w:numId="3" w16cid:durableId="1256549375">
    <w:abstractNumId w:val="20"/>
  </w:num>
  <w:num w:numId="4" w16cid:durableId="1592085382">
    <w:abstractNumId w:val="17"/>
  </w:num>
  <w:num w:numId="5" w16cid:durableId="120389981">
    <w:abstractNumId w:val="7"/>
  </w:num>
  <w:num w:numId="6" w16cid:durableId="83190766">
    <w:abstractNumId w:val="1"/>
  </w:num>
  <w:num w:numId="7" w16cid:durableId="824780068">
    <w:abstractNumId w:val="22"/>
  </w:num>
  <w:num w:numId="8" w16cid:durableId="1755131053">
    <w:abstractNumId w:val="6"/>
  </w:num>
  <w:num w:numId="9" w16cid:durableId="393773029">
    <w:abstractNumId w:val="4"/>
  </w:num>
  <w:num w:numId="10" w16cid:durableId="1539926187">
    <w:abstractNumId w:val="19"/>
  </w:num>
  <w:num w:numId="11" w16cid:durableId="242646829">
    <w:abstractNumId w:val="9"/>
  </w:num>
  <w:num w:numId="12" w16cid:durableId="810097940">
    <w:abstractNumId w:val="2"/>
  </w:num>
  <w:num w:numId="13" w16cid:durableId="1375232446">
    <w:abstractNumId w:val="14"/>
  </w:num>
  <w:num w:numId="14" w16cid:durableId="346450071">
    <w:abstractNumId w:val="8"/>
  </w:num>
  <w:num w:numId="15" w16cid:durableId="1754283204">
    <w:abstractNumId w:val="12"/>
  </w:num>
  <w:num w:numId="16" w16cid:durableId="1189638246">
    <w:abstractNumId w:val="3"/>
  </w:num>
  <w:num w:numId="17" w16cid:durableId="919488715">
    <w:abstractNumId w:val="16"/>
  </w:num>
  <w:num w:numId="18" w16cid:durableId="138113703">
    <w:abstractNumId w:val="18"/>
  </w:num>
  <w:num w:numId="19" w16cid:durableId="148402567">
    <w:abstractNumId w:val="5"/>
  </w:num>
  <w:num w:numId="20" w16cid:durableId="1030952893">
    <w:abstractNumId w:val="10"/>
  </w:num>
  <w:num w:numId="21" w16cid:durableId="918708736">
    <w:abstractNumId w:val="21"/>
  </w:num>
  <w:num w:numId="22" w16cid:durableId="2145998967">
    <w:abstractNumId w:val="15"/>
  </w:num>
  <w:num w:numId="23" w16cid:durableId="18881784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B9"/>
    <w:rsid w:val="00257480"/>
    <w:rsid w:val="0073760B"/>
    <w:rsid w:val="00880EA0"/>
    <w:rsid w:val="009638B9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77D8"/>
  <w15:chartTrackingRefBased/>
  <w15:docId w15:val="{7E3ECADD-921A-2C47-8E88-6391FCE0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3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3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63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63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3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3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3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3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3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3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3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63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9638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38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38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38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38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38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3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3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3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3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3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38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38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38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3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38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38B9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9638B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96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Nab</dc:creator>
  <cp:keywords/>
  <dc:description/>
  <cp:lastModifiedBy>Bas Nab</cp:lastModifiedBy>
  <cp:revision>2</cp:revision>
  <dcterms:created xsi:type="dcterms:W3CDTF">2025-02-18T11:41:00Z</dcterms:created>
  <dcterms:modified xsi:type="dcterms:W3CDTF">2025-02-18T11:54:00Z</dcterms:modified>
</cp:coreProperties>
</file>